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7A4C7" w14:textId="060C05A2" w:rsidR="00867876" w:rsidRPr="007D144C" w:rsidRDefault="004E5715" w:rsidP="004E5715">
      <w:pPr>
        <w:jc w:val="center"/>
        <w:rPr>
          <w:b/>
          <w:bCs/>
        </w:rPr>
      </w:pPr>
      <w:r w:rsidRPr="007D144C">
        <w:rPr>
          <w:b/>
          <w:bCs/>
        </w:rPr>
        <w:t>Telehealth Assessment Battery</w:t>
      </w:r>
      <w:r w:rsidR="007D144C">
        <w:rPr>
          <w:b/>
          <w:bCs/>
        </w:rPr>
        <w:t xml:space="preserve"> Location</w:t>
      </w:r>
      <w:r w:rsidRPr="007D144C">
        <w:rPr>
          <w:b/>
          <w:bCs/>
        </w:rPr>
        <w:t xml:space="preserve"> Cheat Sheet</w:t>
      </w:r>
    </w:p>
    <w:tbl>
      <w:tblPr>
        <w:tblStyle w:val="GridTable3-Accent1"/>
        <w:tblW w:w="13826" w:type="dxa"/>
        <w:tblLook w:val="04A0" w:firstRow="1" w:lastRow="0" w:firstColumn="1" w:lastColumn="0" w:noHBand="0" w:noVBand="1"/>
      </w:tblPr>
      <w:tblGrid>
        <w:gridCol w:w="2164"/>
        <w:gridCol w:w="1179"/>
        <w:gridCol w:w="4908"/>
        <w:gridCol w:w="1179"/>
        <w:gridCol w:w="4396"/>
      </w:tblGrid>
      <w:tr w:rsidR="004E5715" w14:paraId="5182A345" w14:textId="77777777" w:rsidTr="00F006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64" w:type="dxa"/>
          </w:tcPr>
          <w:p w14:paraId="19FC0B25" w14:textId="1813C33E" w:rsidR="004E5715" w:rsidRPr="00664AF3" w:rsidRDefault="004E5715" w:rsidP="004E5715">
            <w:pPr>
              <w:jc w:val="center"/>
              <w:rPr>
                <w:b w:val="0"/>
                <w:bCs w:val="0"/>
              </w:rPr>
            </w:pPr>
            <w:r w:rsidRPr="00664AF3">
              <w:rPr>
                <w:b w:val="0"/>
                <w:bCs w:val="0"/>
              </w:rPr>
              <w:t>Assessment</w:t>
            </w:r>
          </w:p>
        </w:tc>
        <w:tc>
          <w:tcPr>
            <w:tcW w:w="1179" w:type="dxa"/>
          </w:tcPr>
          <w:p w14:paraId="754457B1" w14:textId="315B157E" w:rsidR="004E5715" w:rsidRPr="00664AF3" w:rsidRDefault="004E5715" w:rsidP="004E57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64AF3">
              <w:rPr>
                <w:b w:val="0"/>
                <w:bCs w:val="0"/>
              </w:rPr>
              <w:t>Location</w:t>
            </w:r>
          </w:p>
        </w:tc>
        <w:tc>
          <w:tcPr>
            <w:tcW w:w="4908" w:type="dxa"/>
          </w:tcPr>
          <w:p w14:paraId="59E5058E" w14:textId="1376094F" w:rsidR="004E5715" w:rsidRPr="00664AF3" w:rsidRDefault="004E5715" w:rsidP="004E57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64AF3">
              <w:rPr>
                <w:b w:val="0"/>
                <w:bCs w:val="0"/>
              </w:rPr>
              <w:t>Administration</w:t>
            </w:r>
          </w:p>
        </w:tc>
        <w:tc>
          <w:tcPr>
            <w:tcW w:w="1179" w:type="dxa"/>
          </w:tcPr>
          <w:p w14:paraId="4212F3EC" w14:textId="48641041" w:rsidR="004E5715" w:rsidRPr="00664AF3" w:rsidRDefault="004E5715" w:rsidP="004E57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64AF3">
              <w:rPr>
                <w:b w:val="0"/>
                <w:bCs w:val="0"/>
              </w:rPr>
              <w:t xml:space="preserve">Scoring </w:t>
            </w:r>
          </w:p>
        </w:tc>
        <w:tc>
          <w:tcPr>
            <w:tcW w:w="4396" w:type="dxa"/>
          </w:tcPr>
          <w:p w14:paraId="6C248EAE" w14:textId="31E37596" w:rsidR="004E5715" w:rsidRPr="00664AF3" w:rsidRDefault="004E5715" w:rsidP="004E57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64AF3">
              <w:rPr>
                <w:b w:val="0"/>
                <w:bCs w:val="0"/>
              </w:rPr>
              <w:t xml:space="preserve">Interpretation </w:t>
            </w:r>
          </w:p>
        </w:tc>
      </w:tr>
      <w:tr w:rsidR="004E5715" w14:paraId="1157B3AD" w14:textId="77777777" w:rsidTr="00F00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</w:tcPr>
          <w:p w14:paraId="1BBE63DD" w14:textId="0DEBEA68" w:rsidR="004E5715" w:rsidRDefault="004E5715" w:rsidP="00810C45">
            <w:pPr>
              <w:jc w:val="left"/>
            </w:pPr>
            <w:r>
              <w:t>Personality Assessment Inventory (PAI)</w:t>
            </w:r>
          </w:p>
        </w:tc>
        <w:tc>
          <w:tcPr>
            <w:tcW w:w="1179" w:type="dxa"/>
          </w:tcPr>
          <w:p w14:paraId="7209C7EF" w14:textId="770D9FDC" w:rsidR="004E5715" w:rsidRDefault="004E5715" w:rsidP="004E5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PARi</w:t>
            </w:r>
            <w:proofErr w:type="spellEnd"/>
          </w:p>
        </w:tc>
        <w:tc>
          <w:tcPr>
            <w:tcW w:w="4908" w:type="dxa"/>
          </w:tcPr>
          <w:p w14:paraId="7C4813EE" w14:textId="5D52A790" w:rsidR="004E5715" w:rsidRDefault="00664AF3" w:rsidP="004E5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Electronic</w:t>
            </w:r>
            <w:r w:rsidR="004E5715" w:rsidRPr="004E5715">
              <w:t xml:space="preserve">, contained within </w:t>
            </w:r>
            <w:proofErr w:type="spellStart"/>
            <w:r w:rsidR="004E5715" w:rsidRPr="004E5715">
              <w:t>PARi</w:t>
            </w:r>
            <w:proofErr w:type="spellEnd"/>
            <w:r w:rsidR="004E5715" w:rsidRPr="004E5715">
              <w:t xml:space="preserve"> connect. Can be email to client to complete (with administrator's virtual presence) or done on the OSVS laptop. </w:t>
            </w:r>
            <w:r w:rsidR="004E5715" w:rsidRPr="004E5715">
              <w:rPr>
                <w:b/>
                <w:bCs/>
              </w:rPr>
              <w:t>NOTE:</w:t>
            </w:r>
            <w:r w:rsidR="004E5715" w:rsidRPr="004E5715">
              <w:t xml:space="preserve"> there are </w:t>
            </w:r>
            <w:r w:rsidR="004E5715">
              <w:t xml:space="preserve">critical items that may need to be discussed with client before they leave </w:t>
            </w:r>
            <w:proofErr w:type="gramStart"/>
            <w:r w:rsidR="004E5715">
              <w:t>in order to</w:t>
            </w:r>
            <w:proofErr w:type="gramEnd"/>
            <w:r w:rsidR="004E5715">
              <w:t xml:space="preserve"> assess for safety. </w:t>
            </w:r>
          </w:p>
        </w:tc>
        <w:tc>
          <w:tcPr>
            <w:tcW w:w="1179" w:type="dxa"/>
          </w:tcPr>
          <w:p w14:paraId="74319841" w14:textId="0B48CFC1" w:rsidR="004E5715" w:rsidRDefault="004E5715" w:rsidP="004E5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PARi</w:t>
            </w:r>
            <w:proofErr w:type="spellEnd"/>
            <w:r>
              <w:t xml:space="preserve"> Connect score report</w:t>
            </w:r>
          </w:p>
        </w:tc>
        <w:tc>
          <w:tcPr>
            <w:tcW w:w="4396" w:type="dxa"/>
          </w:tcPr>
          <w:p w14:paraId="2DAAED20" w14:textId="08B5E400" w:rsidR="004E5715" w:rsidRPr="004E5715" w:rsidRDefault="00635A03" w:rsidP="004E5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Hard copy m</w:t>
            </w:r>
            <w:r w:rsidR="004E5715">
              <w:t>anual and</w:t>
            </w:r>
            <w:r w:rsidR="004E5715" w:rsidRPr="004E5715">
              <w:rPr>
                <w:i/>
                <w:iCs/>
              </w:rPr>
              <w:t xml:space="preserve"> Interpretative </w:t>
            </w:r>
            <w:proofErr w:type="gramStart"/>
            <w:r w:rsidR="004E5715" w:rsidRPr="004E5715">
              <w:rPr>
                <w:i/>
                <w:iCs/>
              </w:rPr>
              <w:t>Guide</w:t>
            </w:r>
            <w:r>
              <w:rPr>
                <w:i/>
                <w:iCs/>
              </w:rPr>
              <w:t xml:space="preserve"> </w:t>
            </w:r>
            <w:r w:rsidRPr="00635A03">
              <w:t>book</w:t>
            </w:r>
            <w:proofErr w:type="gramEnd"/>
            <w:r w:rsidRPr="00635A03">
              <w:t xml:space="preserve"> (X2)</w:t>
            </w:r>
            <w:r>
              <w:rPr>
                <w:i/>
                <w:iCs/>
              </w:rPr>
              <w:t xml:space="preserve"> </w:t>
            </w:r>
            <w:r w:rsidRPr="004E5715">
              <w:rPr>
                <w:i/>
                <w:iCs/>
              </w:rPr>
              <w:t>are</w:t>
            </w:r>
            <w:r w:rsidR="004E5715">
              <w:t xml:space="preserve"> available in the supply closet by front desk. Use of the </w:t>
            </w:r>
            <w:r w:rsidR="004E5715" w:rsidRPr="00664AF3">
              <w:rPr>
                <w:i/>
                <w:iCs/>
              </w:rPr>
              <w:t xml:space="preserve">Interpretative </w:t>
            </w:r>
            <w:r w:rsidR="00664AF3" w:rsidRPr="00664AF3">
              <w:rPr>
                <w:i/>
                <w:iCs/>
              </w:rPr>
              <w:t>Guide</w:t>
            </w:r>
            <w:r w:rsidR="00664AF3">
              <w:t xml:space="preserve"> is</w:t>
            </w:r>
            <w:r w:rsidR="004E5715">
              <w:t xml:space="preserve"> </w:t>
            </w:r>
            <w:r w:rsidR="004E5715" w:rsidRPr="00635A03">
              <w:t>HIGHLY</w:t>
            </w:r>
            <w:r w:rsidR="004E5715">
              <w:t xml:space="preserve"> recommended for interpretation</w:t>
            </w:r>
            <w:r>
              <w:t>.</w:t>
            </w:r>
            <w:r w:rsidR="004E5715">
              <w:t xml:space="preserve"> </w:t>
            </w:r>
          </w:p>
        </w:tc>
      </w:tr>
      <w:tr w:rsidR="004E5715" w14:paraId="37988BD4" w14:textId="77777777" w:rsidTr="00F006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</w:tcPr>
          <w:p w14:paraId="6C94BF86" w14:textId="6169F2FF" w:rsidR="004E5715" w:rsidRDefault="004E5715" w:rsidP="00810C45">
            <w:pPr>
              <w:jc w:val="left"/>
            </w:pPr>
            <w:r w:rsidRPr="004E5715">
              <w:t>Controlled Oral Word Associations Test</w:t>
            </w:r>
            <w:r>
              <w:t xml:space="preserve"> (COWAT)</w:t>
            </w:r>
          </w:p>
        </w:tc>
        <w:tc>
          <w:tcPr>
            <w:tcW w:w="1179" w:type="dxa"/>
          </w:tcPr>
          <w:p w14:paraId="2184630E" w14:textId="28B00C95" w:rsidR="004E5715" w:rsidRDefault="00664AF3" w:rsidP="004E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.pdf </w:t>
            </w:r>
            <w:r w:rsidR="00F00656">
              <w:t>on</w:t>
            </w:r>
            <w:r>
              <w:t xml:space="preserve"> shared drive</w:t>
            </w:r>
          </w:p>
        </w:tc>
        <w:tc>
          <w:tcPr>
            <w:tcW w:w="4908" w:type="dxa"/>
          </w:tcPr>
          <w:p w14:paraId="6ED8CECC" w14:textId="276D7A41" w:rsidR="004E5715" w:rsidRDefault="00664AF3" w:rsidP="004E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Can be done via telehealth or in person.  Instructional video on the shared drive</w:t>
            </w:r>
          </w:p>
        </w:tc>
        <w:tc>
          <w:tcPr>
            <w:tcW w:w="1179" w:type="dxa"/>
          </w:tcPr>
          <w:p w14:paraId="0E826997" w14:textId="3D584E59" w:rsidR="004E5715" w:rsidRDefault="00664AF3" w:rsidP="004E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 the .pdf itself</w:t>
            </w:r>
          </w:p>
        </w:tc>
        <w:tc>
          <w:tcPr>
            <w:tcW w:w="4396" w:type="dxa"/>
          </w:tcPr>
          <w:p w14:paraId="14CEAAAB" w14:textId="77777777" w:rsidR="004E5715" w:rsidRDefault="00664AF3" w:rsidP="004E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Use norms within the </w:t>
            </w:r>
            <w:r w:rsidRPr="00664AF3">
              <w:rPr>
                <w:i/>
                <w:iCs/>
              </w:rPr>
              <w:t>Revised Norms</w:t>
            </w:r>
            <w:r w:rsidR="00635A03">
              <w:t xml:space="preserve"> hard copy</w:t>
            </w:r>
            <w:r>
              <w:t xml:space="preserve"> book available in the supply closet by front desk </w:t>
            </w:r>
          </w:p>
          <w:p w14:paraId="3C197489" w14:textId="72B49540" w:rsidR="007D144C" w:rsidRDefault="007D144C" w:rsidP="004E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4AF3" w14:paraId="280D214D" w14:textId="77777777" w:rsidTr="00F00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</w:tcPr>
          <w:p w14:paraId="05892C76" w14:textId="77777777" w:rsidR="00664AF3" w:rsidRPr="004E5715" w:rsidRDefault="00664AF3" w:rsidP="00810C45">
            <w:pPr>
              <w:jc w:val="left"/>
            </w:pPr>
            <w:r w:rsidRPr="004E5715">
              <w:t>California Verbal Learning Test, Standard Form – 3rd edition (CVLT-3)</w:t>
            </w:r>
          </w:p>
          <w:p w14:paraId="7239189B" w14:textId="29679343" w:rsidR="00664AF3" w:rsidRDefault="00664AF3" w:rsidP="00810C45">
            <w:pPr>
              <w:jc w:val="left"/>
            </w:pPr>
          </w:p>
        </w:tc>
        <w:tc>
          <w:tcPr>
            <w:tcW w:w="1179" w:type="dxa"/>
          </w:tcPr>
          <w:p w14:paraId="1371F549" w14:textId="5B2FC81C" w:rsidR="00664AF3" w:rsidRDefault="00664AF3" w:rsidP="00664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Q-Interactive</w:t>
            </w:r>
          </w:p>
        </w:tc>
        <w:tc>
          <w:tcPr>
            <w:tcW w:w="4908" w:type="dxa"/>
          </w:tcPr>
          <w:p w14:paraId="15DBB87B" w14:textId="1357A043" w:rsidR="00664AF3" w:rsidRDefault="00664AF3" w:rsidP="00664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Electronic, contained within Q-interactive App on </w:t>
            </w:r>
            <w:proofErr w:type="spellStart"/>
            <w:r>
              <w:t>ipad</w:t>
            </w:r>
            <w:proofErr w:type="spellEnd"/>
            <w:r>
              <w:t xml:space="preserve">.   Administration can be done over telehealth or in-person.   </w:t>
            </w:r>
          </w:p>
        </w:tc>
        <w:tc>
          <w:tcPr>
            <w:tcW w:w="1179" w:type="dxa"/>
          </w:tcPr>
          <w:p w14:paraId="2940FAAF" w14:textId="112C9201" w:rsidR="00664AF3" w:rsidRDefault="00664AF3" w:rsidP="00664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Q-Interactive</w:t>
            </w:r>
          </w:p>
        </w:tc>
        <w:tc>
          <w:tcPr>
            <w:tcW w:w="4396" w:type="dxa"/>
          </w:tcPr>
          <w:p w14:paraId="3CDDE7A9" w14:textId="7B4157C2" w:rsidR="00664AF3" w:rsidRDefault="00635A03" w:rsidP="00664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Digital m</w:t>
            </w:r>
            <w:r w:rsidR="00664AF3">
              <w:t xml:space="preserve">anual available in Q-Global </w:t>
            </w:r>
          </w:p>
        </w:tc>
      </w:tr>
      <w:tr w:rsidR="00664AF3" w14:paraId="4CC5F8DE" w14:textId="77777777" w:rsidTr="00F006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</w:tcPr>
          <w:p w14:paraId="1AC357D3" w14:textId="1238F87C" w:rsidR="00664AF3" w:rsidRDefault="00664AF3" w:rsidP="00810C45">
            <w:pPr>
              <w:jc w:val="left"/>
            </w:pPr>
            <w:r w:rsidRPr="004E5715">
              <w:t>PEBL Berg’s Card Sort Test (BCST)</w:t>
            </w:r>
          </w:p>
        </w:tc>
        <w:tc>
          <w:tcPr>
            <w:tcW w:w="1179" w:type="dxa"/>
          </w:tcPr>
          <w:p w14:paraId="530CECC1" w14:textId="7A242CC7" w:rsidR="00664AF3" w:rsidRDefault="00664AF3" w:rsidP="00664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PEBL software on OSVS</w:t>
            </w:r>
          </w:p>
        </w:tc>
        <w:tc>
          <w:tcPr>
            <w:tcW w:w="4908" w:type="dxa"/>
          </w:tcPr>
          <w:p w14:paraId="130CAA5D" w14:textId="77777777" w:rsidR="00664AF3" w:rsidRDefault="00664AF3" w:rsidP="00664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Electronic, must </w:t>
            </w:r>
            <w:r w:rsidR="00635A03">
              <w:t xml:space="preserve">screen </w:t>
            </w:r>
            <w:r>
              <w:t xml:space="preserve">share OSVS screen to provide assessment to client. </w:t>
            </w:r>
            <w:r w:rsidR="00635A03">
              <w:t xml:space="preserve"> Can also be done in person on OSVS laptop</w:t>
            </w:r>
            <w:r w:rsidR="00810C45">
              <w:t xml:space="preserve">.  PEBL can also be downloaded to your office computer. </w:t>
            </w:r>
          </w:p>
          <w:p w14:paraId="31E37D4F" w14:textId="58C83100" w:rsidR="00810C45" w:rsidRDefault="00810C45" w:rsidP="00664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9" w:type="dxa"/>
          </w:tcPr>
          <w:p w14:paraId="7F4B0754" w14:textId="1435D246" w:rsidR="00664AF3" w:rsidRDefault="00635A03" w:rsidP="00664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PEBL</w:t>
            </w:r>
          </w:p>
        </w:tc>
        <w:tc>
          <w:tcPr>
            <w:tcW w:w="4396" w:type="dxa"/>
          </w:tcPr>
          <w:p w14:paraId="7931486E" w14:textId="77777777" w:rsidR="00664AF3" w:rsidRDefault="00635A03" w:rsidP="00664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5A03">
              <w:rPr>
                <w:highlight w:val="yellow"/>
              </w:rPr>
              <w:t>NORMS TBD.</w:t>
            </w:r>
            <w:r>
              <w:t xml:space="preserve"> </w:t>
            </w:r>
            <w:r w:rsidR="007D144C">
              <w:t xml:space="preserve"> Currently, u</w:t>
            </w:r>
            <w:r w:rsidR="007D144C" w:rsidRPr="007D144C">
              <w:t xml:space="preserve">se norms within the </w:t>
            </w:r>
            <w:r w:rsidR="007D144C" w:rsidRPr="00810C45">
              <w:rPr>
                <w:i/>
                <w:iCs/>
              </w:rPr>
              <w:t>Revised Norms</w:t>
            </w:r>
            <w:r w:rsidR="007D144C" w:rsidRPr="007D144C">
              <w:t xml:space="preserve"> hard copy book available in the supply closet by front desk</w:t>
            </w:r>
          </w:p>
          <w:p w14:paraId="7C65143A" w14:textId="2B305B74" w:rsidR="007D144C" w:rsidRDefault="007D144C" w:rsidP="00664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4AF3" w14:paraId="14192668" w14:textId="77777777" w:rsidTr="00F00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</w:tcPr>
          <w:p w14:paraId="18924A24" w14:textId="77777777" w:rsidR="00664AF3" w:rsidRDefault="00664AF3" w:rsidP="00810C45">
            <w:pPr>
              <w:jc w:val="left"/>
            </w:pPr>
            <w:r w:rsidRPr="004E5715">
              <w:t>Wechsler Adult Intelligence Scale – 4th edition (WAIS-IV</w:t>
            </w:r>
            <w:r>
              <w:t>)</w:t>
            </w:r>
            <w:r w:rsidRPr="004E5715">
              <w:t xml:space="preserve"> </w:t>
            </w:r>
            <w:r w:rsidRPr="004E5715">
              <w:rPr>
                <w:i w:val="0"/>
                <w:iCs w:val="0"/>
              </w:rPr>
              <w:t>Digit Span, Letter-Number Sequencing subtests only</w:t>
            </w:r>
          </w:p>
          <w:p w14:paraId="61E949F8" w14:textId="3F32FE27" w:rsidR="00810C45" w:rsidRDefault="00810C45" w:rsidP="00810C45">
            <w:pPr>
              <w:jc w:val="left"/>
            </w:pPr>
          </w:p>
        </w:tc>
        <w:tc>
          <w:tcPr>
            <w:tcW w:w="1179" w:type="dxa"/>
          </w:tcPr>
          <w:p w14:paraId="4DC78975" w14:textId="71D509A2" w:rsidR="00664AF3" w:rsidRDefault="00635A03" w:rsidP="00664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Q-interactive</w:t>
            </w:r>
          </w:p>
        </w:tc>
        <w:tc>
          <w:tcPr>
            <w:tcW w:w="4908" w:type="dxa"/>
          </w:tcPr>
          <w:p w14:paraId="7AF12996" w14:textId="2F441A1C" w:rsidR="00664AF3" w:rsidRDefault="00635A03" w:rsidP="00664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5A03">
              <w:t xml:space="preserve">Electronic, contained within Q-interactive App on </w:t>
            </w:r>
            <w:proofErr w:type="spellStart"/>
            <w:r w:rsidRPr="00635A03">
              <w:t>ipad</w:t>
            </w:r>
            <w:proofErr w:type="spellEnd"/>
            <w:r w:rsidRPr="00635A03">
              <w:t xml:space="preserve">.   Administration can be done over telehealth or in-person.   </w:t>
            </w:r>
          </w:p>
        </w:tc>
        <w:tc>
          <w:tcPr>
            <w:tcW w:w="1179" w:type="dxa"/>
          </w:tcPr>
          <w:p w14:paraId="10D568C4" w14:textId="3CA371F0" w:rsidR="00664AF3" w:rsidRDefault="00635A03" w:rsidP="00664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Q-interactive</w:t>
            </w:r>
          </w:p>
        </w:tc>
        <w:tc>
          <w:tcPr>
            <w:tcW w:w="4396" w:type="dxa"/>
          </w:tcPr>
          <w:p w14:paraId="6620D1AF" w14:textId="60A3B9B0" w:rsidR="00664AF3" w:rsidRDefault="00635A03" w:rsidP="00664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Digital manual available in Q-Global</w:t>
            </w:r>
          </w:p>
        </w:tc>
      </w:tr>
      <w:tr w:rsidR="00664AF3" w14:paraId="63C4C0E8" w14:textId="77777777" w:rsidTr="00F006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</w:tcPr>
          <w:p w14:paraId="7073EAB6" w14:textId="77777777" w:rsidR="00664AF3" w:rsidRPr="004E5715" w:rsidRDefault="00664AF3" w:rsidP="00810C45">
            <w:pPr>
              <w:jc w:val="left"/>
            </w:pPr>
            <w:r w:rsidRPr="004E5715">
              <w:t>Green’s Word Memory Test (WMT)</w:t>
            </w:r>
          </w:p>
          <w:p w14:paraId="23E3129D" w14:textId="77777777" w:rsidR="00664AF3" w:rsidRDefault="00664AF3" w:rsidP="00810C45">
            <w:pPr>
              <w:jc w:val="left"/>
            </w:pPr>
          </w:p>
        </w:tc>
        <w:tc>
          <w:tcPr>
            <w:tcW w:w="1179" w:type="dxa"/>
          </w:tcPr>
          <w:p w14:paraId="594DD8AA" w14:textId="17E015B6" w:rsidR="00664AF3" w:rsidRDefault="00635A03" w:rsidP="00664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Green’s software on OSVS</w:t>
            </w:r>
          </w:p>
        </w:tc>
        <w:tc>
          <w:tcPr>
            <w:tcW w:w="4908" w:type="dxa"/>
          </w:tcPr>
          <w:p w14:paraId="6AB08F91" w14:textId="7AFBF71D" w:rsidR="00810C45" w:rsidRDefault="00635A03" w:rsidP="00664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Electronic, </w:t>
            </w:r>
            <w:r w:rsidRPr="00635A03">
              <w:t>must screen share OSVS screen to provide assessment to client.  Can also be done in person on OSVS laptop</w:t>
            </w:r>
            <w:r>
              <w:t>.</w:t>
            </w:r>
          </w:p>
          <w:p w14:paraId="1A7DE47A" w14:textId="73ED8192" w:rsidR="00635A03" w:rsidRDefault="00635A03" w:rsidP="00664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9" w:type="dxa"/>
          </w:tcPr>
          <w:p w14:paraId="6AB2D351" w14:textId="34940A48" w:rsidR="00664AF3" w:rsidRDefault="00635A03" w:rsidP="00664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Green’s software on OSVS</w:t>
            </w:r>
          </w:p>
        </w:tc>
        <w:tc>
          <w:tcPr>
            <w:tcW w:w="4396" w:type="dxa"/>
          </w:tcPr>
          <w:p w14:paraId="6961B0B3" w14:textId="2FA190DC" w:rsidR="00664AF3" w:rsidRDefault="00635A03" w:rsidP="00664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Digital manual available on shared drive </w:t>
            </w:r>
          </w:p>
        </w:tc>
      </w:tr>
      <w:tr w:rsidR="00664AF3" w14:paraId="52CDC44B" w14:textId="77777777" w:rsidTr="00F00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</w:tcPr>
          <w:p w14:paraId="0E29641E" w14:textId="59F9EB84" w:rsidR="00664AF3" w:rsidRDefault="00664AF3" w:rsidP="00810C45">
            <w:pPr>
              <w:jc w:val="left"/>
            </w:pPr>
            <w:r w:rsidRPr="004E5715">
              <w:lastRenderedPageBreak/>
              <w:t>Clinical Assessment of ADHD in Adults (CAT-A)</w:t>
            </w:r>
          </w:p>
        </w:tc>
        <w:tc>
          <w:tcPr>
            <w:tcW w:w="1179" w:type="dxa"/>
          </w:tcPr>
          <w:p w14:paraId="64F29296" w14:textId="2CABBCB6" w:rsidR="00664AF3" w:rsidRDefault="00635A03" w:rsidP="00664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.pdf on shared drive or forms in supply closet </w:t>
            </w:r>
          </w:p>
        </w:tc>
        <w:tc>
          <w:tcPr>
            <w:tcW w:w="4908" w:type="dxa"/>
          </w:tcPr>
          <w:p w14:paraId="48EE6D77" w14:textId="705834DF" w:rsidR="00664AF3" w:rsidRDefault="00635A03" w:rsidP="00664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If given vi</w:t>
            </w:r>
            <w:r w:rsidR="00810C45">
              <w:t>a</w:t>
            </w:r>
            <w:r>
              <w:t xml:space="preserve"> telehealth the assessment is read to client to respond. </w:t>
            </w:r>
            <w:r w:rsidR="00810C45">
              <w:t xml:space="preserve">Please use a physical copy when giving assessment via telehealth. </w:t>
            </w:r>
            <w:r>
              <w:t>Can also be given in person for the client to hand complete</w:t>
            </w:r>
            <w:r w:rsidR="00810C45">
              <w:t xml:space="preserve">.  </w:t>
            </w:r>
          </w:p>
        </w:tc>
        <w:tc>
          <w:tcPr>
            <w:tcW w:w="1179" w:type="dxa"/>
          </w:tcPr>
          <w:p w14:paraId="7DEA5A6C" w14:textId="4CC6B556" w:rsidR="00664AF3" w:rsidRDefault="00635A03" w:rsidP="00664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CAT scoring software on OSVS</w:t>
            </w:r>
          </w:p>
        </w:tc>
        <w:tc>
          <w:tcPr>
            <w:tcW w:w="4396" w:type="dxa"/>
          </w:tcPr>
          <w:p w14:paraId="229BEC87" w14:textId="2861EF29" w:rsidR="00664AF3" w:rsidRDefault="00635A03" w:rsidP="00664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Hard copy manual available in supply closest ne</w:t>
            </w:r>
            <w:r w:rsidR="00E602ED">
              <w:t>x</w:t>
            </w:r>
            <w:r>
              <w:t xml:space="preserve">t to front desk </w:t>
            </w:r>
          </w:p>
        </w:tc>
      </w:tr>
      <w:tr w:rsidR="00635A03" w14:paraId="316CA990" w14:textId="77777777" w:rsidTr="00F006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</w:tcPr>
          <w:p w14:paraId="6AE861B9" w14:textId="3F179965" w:rsidR="00635A03" w:rsidRPr="004E5715" w:rsidRDefault="00635A03" w:rsidP="00810C45">
            <w:pPr>
              <w:jc w:val="left"/>
            </w:pPr>
            <w:proofErr w:type="spellStart"/>
            <w:r w:rsidRPr="00635A03">
              <w:t>Zung</w:t>
            </w:r>
            <w:proofErr w:type="spellEnd"/>
            <w:r w:rsidRPr="00635A03">
              <w:t xml:space="preserve"> Anxiety Scale</w:t>
            </w:r>
          </w:p>
        </w:tc>
        <w:tc>
          <w:tcPr>
            <w:tcW w:w="1179" w:type="dxa"/>
          </w:tcPr>
          <w:p w14:paraId="6FF9D477" w14:textId="3E1FE636" w:rsidR="00635A03" w:rsidRDefault="00635A03" w:rsidP="00664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Fillable .pdf on shared drive</w:t>
            </w:r>
          </w:p>
        </w:tc>
        <w:tc>
          <w:tcPr>
            <w:tcW w:w="4908" w:type="dxa"/>
          </w:tcPr>
          <w:p w14:paraId="6A43C7F0" w14:textId="4A52BCD4" w:rsidR="00635A03" w:rsidRDefault="00635A03" w:rsidP="00664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Provided to the client via email/</w:t>
            </w:r>
            <w:proofErr w:type="spellStart"/>
            <w:r w:rsidR="00810C45">
              <w:t>F</w:t>
            </w:r>
            <w:r>
              <w:t>ilelocker</w:t>
            </w:r>
            <w:proofErr w:type="spellEnd"/>
            <w:r>
              <w:t xml:space="preserve"> who then completes it and returns it to the </w:t>
            </w:r>
            <w:r w:rsidR="007D144C">
              <w:t>clinician</w:t>
            </w:r>
            <w:r w:rsidR="00810C45">
              <w:t xml:space="preserve"> via </w:t>
            </w:r>
            <w:proofErr w:type="spellStart"/>
            <w:r w:rsidR="00810C45">
              <w:t>Filelocker</w:t>
            </w:r>
            <w:proofErr w:type="spellEnd"/>
            <w:r w:rsidR="007D144C">
              <w:t>.  Can also be printed and given in hard copy for client to complete during assessment process</w:t>
            </w:r>
          </w:p>
          <w:p w14:paraId="5E58C68D" w14:textId="577623AF" w:rsidR="007D144C" w:rsidRDefault="007D144C" w:rsidP="00664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9" w:type="dxa"/>
          </w:tcPr>
          <w:p w14:paraId="0EC5E9AA" w14:textId="775D777E" w:rsidR="00635A03" w:rsidRDefault="007D144C" w:rsidP="00664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 .pdf</w:t>
            </w:r>
          </w:p>
        </w:tc>
        <w:tc>
          <w:tcPr>
            <w:tcW w:w="4396" w:type="dxa"/>
          </w:tcPr>
          <w:p w14:paraId="59A1DB73" w14:textId="60FFC6CD" w:rsidR="00635A03" w:rsidRDefault="00810C45" w:rsidP="00664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Scoring instructions are on a .pdf on the shared drive. </w:t>
            </w:r>
          </w:p>
        </w:tc>
      </w:tr>
      <w:tr w:rsidR="007D144C" w14:paraId="4BB08F88" w14:textId="77777777" w:rsidTr="00F00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</w:tcPr>
          <w:p w14:paraId="6E9F05DE" w14:textId="7F13EBD9" w:rsidR="007D144C" w:rsidRPr="004E5715" w:rsidRDefault="007D144C" w:rsidP="00810C45">
            <w:pPr>
              <w:jc w:val="left"/>
            </w:pPr>
            <w:r w:rsidRPr="00635A03">
              <w:t>Insomnia Severity Index</w:t>
            </w:r>
          </w:p>
        </w:tc>
        <w:tc>
          <w:tcPr>
            <w:tcW w:w="1179" w:type="dxa"/>
          </w:tcPr>
          <w:p w14:paraId="65B1054A" w14:textId="5F692DEC" w:rsidR="007D144C" w:rsidRDefault="007D144C" w:rsidP="007D1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5A03">
              <w:t>Fillable .pdf on shared drive</w:t>
            </w:r>
          </w:p>
        </w:tc>
        <w:tc>
          <w:tcPr>
            <w:tcW w:w="4908" w:type="dxa"/>
          </w:tcPr>
          <w:p w14:paraId="318115B6" w14:textId="0D7BE54C" w:rsidR="007D144C" w:rsidRDefault="007D144C" w:rsidP="007D1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45FE">
              <w:t>Provided to the client via email/</w:t>
            </w:r>
            <w:proofErr w:type="spellStart"/>
            <w:r w:rsidR="00810C45">
              <w:t>F</w:t>
            </w:r>
            <w:r w:rsidRPr="001F45FE">
              <w:t>ilelocker</w:t>
            </w:r>
            <w:proofErr w:type="spellEnd"/>
            <w:r w:rsidRPr="001F45FE">
              <w:t xml:space="preserve"> who then completes it and returns it to the clinician.  Can also be printed and given in hard copy for client to complete during assessment process</w:t>
            </w:r>
          </w:p>
          <w:p w14:paraId="5324DA99" w14:textId="455A3A73" w:rsidR="007D144C" w:rsidRDefault="007D144C" w:rsidP="007D1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9" w:type="dxa"/>
          </w:tcPr>
          <w:p w14:paraId="47E2FCF1" w14:textId="09AAF952" w:rsidR="007D144C" w:rsidRDefault="007D144C" w:rsidP="007D1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45FE">
              <w:t>On .pdf</w:t>
            </w:r>
          </w:p>
        </w:tc>
        <w:tc>
          <w:tcPr>
            <w:tcW w:w="4396" w:type="dxa"/>
          </w:tcPr>
          <w:p w14:paraId="6A0E8FD3" w14:textId="45D07D15" w:rsidR="007D144C" w:rsidRDefault="00810C45" w:rsidP="007D1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Scoring instructions are on a .pdf on the shared drive.</w:t>
            </w:r>
          </w:p>
        </w:tc>
      </w:tr>
      <w:tr w:rsidR="007D144C" w14:paraId="6F26E02A" w14:textId="77777777" w:rsidTr="00F006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</w:tcPr>
          <w:p w14:paraId="69D6F1D8" w14:textId="0C86229F" w:rsidR="007D144C" w:rsidRPr="004E5715" w:rsidRDefault="007D144C" w:rsidP="00810C45">
            <w:pPr>
              <w:jc w:val="left"/>
            </w:pPr>
            <w:r w:rsidRPr="00635A03">
              <w:t xml:space="preserve">Center for Epidemiological Depression Scale  </w:t>
            </w:r>
          </w:p>
        </w:tc>
        <w:tc>
          <w:tcPr>
            <w:tcW w:w="1179" w:type="dxa"/>
          </w:tcPr>
          <w:p w14:paraId="7608C8C0" w14:textId="4C9E368B" w:rsidR="007D144C" w:rsidRDefault="007D144C" w:rsidP="007D1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5A03">
              <w:t>Fillable .pdf on shared drive</w:t>
            </w:r>
          </w:p>
        </w:tc>
        <w:tc>
          <w:tcPr>
            <w:tcW w:w="4908" w:type="dxa"/>
          </w:tcPr>
          <w:p w14:paraId="3FA1720F" w14:textId="142A9875" w:rsidR="007D144C" w:rsidRDefault="007D144C" w:rsidP="007D1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260D">
              <w:t>Provided to the client via email/</w:t>
            </w:r>
            <w:proofErr w:type="spellStart"/>
            <w:r w:rsidR="00810C45">
              <w:t>F</w:t>
            </w:r>
            <w:r w:rsidRPr="0097260D">
              <w:t>ilelocker</w:t>
            </w:r>
            <w:proofErr w:type="spellEnd"/>
            <w:r w:rsidRPr="0097260D">
              <w:t xml:space="preserve"> who then completes it and returns it to the clinician.  Can also be printed and given in hard copy for client to complete during assessment process</w:t>
            </w:r>
          </w:p>
          <w:p w14:paraId="4A0A736C" w14:textId="402AA8FB" w:rsidR="007D144C" w:rsidRDefault="007D144C" w:rsidP="007D1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9" w:type="dxa"/>
          </w:tcPr>
          <w:p w14:paraId="0DFAD1E0" w14:textId="71E9D490" w:rsidR="007D144C" w:rsidRDefault="007D144C" w:rsidP="007D1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260D">
              <w:t>On .pdf</w:t>
            </w:r>
          </w:p>
        </w:tc>
        <w:tc>
          <w:tcPr>
            <w:tcW w:w="4396" w:type="dxa"/>
          </w:tcPr>
          <w:p w14:paraId="6A523778" w14:textId="4D0BF490" w:rsidR="007D144C" w:rsidRDefault="00810C45" w:rsidP="007D1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Scoring instructions are on a .pdf on the shared drive.</w:t>
            </w:r>
          </w:p>
        </w:tc>
      </w:tr>
    </w:tbl>
    <w:p w14:paraId="3C81DA27" w14:textId="77777777" w:rsidR="004E5715" w:rsidRDefault="004E5715" w:rsidP="004E5715">
      <w:pPr>
        <w:jc w:val="center"/>
      </w:pPr>
    </w:p>
    <w:sectPr w:rsidR="004E5715" w:rsidSect="004E57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D047A"/>
    <w:multiLevelType w:val="hybridMultilevel"/>
    <w:tmpl w:val="D326F8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715"/>
    <w:rsid w:val="004E5715"/>
    <w:rsid w:val="00635A03"/>
    <w:rsid w:val="00664AF3"/>
    <w:rsid w:val="007D144C"/>
    <w:rsid w:val="00810C45"/>
    <w:rsid w:val="00867876"/>
    <w:rsid w:val="00E602ED"/>
    <w:rsid w:val="00F0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7B7FD"/>
  <w15:chartTrackingRefBased/>
  <w15:docId w15:val="{F783423A-53CA-4063-92F1-5590D02F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F0065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6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5653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Stafford, Ty</dc:creator>
  <cp:keywords/>
  <dc:description/>
  <cp:lastModifiedBy>Stafford, Ty</cp:lastModifiedBy>
  <cp:revision>3</cp:revision>
  <dcterms:created xsi:type="dcterms:W3CDTF">2021-10-21T14:47:00Z</dcterms:created>
  <dcterms:modified xsi:type="dcterms:W3CDTF">2021-10-25T13:05:00Z</dcterms:modified>
</cp:coreProperties>
</file>